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0" w:before="8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INSCRIÇÃO PARA MONITORIA  </w:t>
      </w:r>
    </w:p>
    <w:p w:rsidR="00000000" w:rsidDel="00000000" w:rsidP="00000000" w:rsidRDefault="00000000" w:rsidRPr="00000000" w14:paraId="00000003">
      <w:pPr>
        <w:spacing w:after="40" w:before="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80" w:before="8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                                       Período Letivo:  2025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80" w:lineRule="auto"/>
        <w:jc w:val="both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8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Nome do aluno(a):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12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Registro acadêmico (a):</w:t>
      </w:r>
      <w:r w:rsidDel="00000000" w:rsidR="00000000" w:rsidRPr="00000000">
        <w:rPr>
          <w:rFonts w:ascii="Arial" w:cs="Arial" w:eastAsia="Arial" w:hAnsi="Arial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.....................................Curso:............................Turno:</w:t>
      </w:r>
      <w:r w:rsidDel="00000000" w:rsidR="00000000" w:rsidRPr="00000000">
        <w:rPr>
          <w:rFonts w:ascii="Arial" w:cs="Arial" w:eastAsia="Arial" w:hAnsi="Arial"/>
          <w:rtl w:val="0"/>
        </w:rPr>
        <w:t xml:space="preserve">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12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Endereço:.</w:t>
      </w: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......................Nº:......</w:t>
      </w:r>
      <w:r w:rsidDel="00000000" w:rsidR="00000000" w:rsidRPr="00000000">
        <w:rPr>
          <w:rFonts w:ascii="Arial" w:cs="Arial" w:eastAsia="Arial" w:hAnsi="Arial"/>
          <w:rtl w:val="0"/>
        </w:rPr>
        <w:t xml:space="preserve">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12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Bairro:...................................CEP:................Cidade:..............................UF:</w:t>
      </w:r>
      <w:r w:rsidDel="00000000" w:rsidR="00000000" w:rsidRPr="00000000">
        <w:rPr>
          <w:rFonts w:ascii="Arial" w:cs="Arial" w:eastAsia="Arial" w:hAnsi="Arial"/>
          <w:rtl w:val="0"/>
        </w:rPr>
        <w:t xml:space="preserve">..............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12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Fone: Resid.: (</w:t>
      </w:r>
      <w:r w:rsidDel="00000000" w:rsidR="00000000" w:rsidRPr="00000000">
        <w:rPr>
          <w:rFonts w:ascii="Arial" w:cs="Arial" w:eastAsia="Arial" w:hAnsi="Arial"/>
          <w:rtl w:val="0"/>
        </w:rPr>
        <w:t xml:space="preserve">.....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)......................Com.:(.....)............................Cel.: (</w:t>
      </w:r>
      <w:r w:rsidDel="00000000" w:rsidR="00000000" w:rsidRPr="00000000">
        <w:rPr>
          <w:rFonts w:ascii="Arial" w:cs="Arial" w:eastAsia="Arial" w:hAnsi="Arial"/>
          <w:rtl w:val="0"/>
        </w:rPr>
        <w:t xml:space="preserve">.....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)...............................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12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E-mail:..................................................................................................................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8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Disciplinas pretendidas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(em ordem de preferência)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Carga horária semanal pretendida: (</w:t>
      </w:r>
      <w:r w:rsidDel="00000000" w:rsidR="00000000" w:rsidRPr="00000000">
        <w:rPr>
          <w:rFonts w:ascii="Arial" w:cs="Arial" w:eastAsia="Arial" w:hAnsi="Arial"/>
          <w:rtl w:val="0"/>
        </w:rPr>
        <w:t xml:space="preserve">.....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 12 horas       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0"/>
        <w:gridCol w:w="857"/>
        <w:gridCol w:w="835"/>
        <w:gridCol w:w="850"/>
        <w:gridCol w:w="851"/>
        <w:gridCol w:w="850"/>
        <w:gridCol w:w="851"/>
        <w:gridCol w:w="3834"/>
        <w:tblGridChange w:id="0">
          <w:tblGrid>
            <w:gridCol w:w="1110"/>
            <w:gridCol w:w="857"/>
            <w:gridCol w:w="835"/>
            <w:gridCol w:w="850"/>
            <w:gridCol w:w="851"/>
            <w:gridCol w:w="850"/>
            <w:gridCol w:w="851"/>
            <w:gridCol w:w="3834"/>
          </w:tblGrid>
        </w:tblGridChange>
      </w:tblGrid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Horário de Disponibilidade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OBSERVAÇÕES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Dias da semana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Manhã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Tarde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Noite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 Indicar o horário previsto para atendimento à Monitoria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6" w:hanging="176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 A proposta de horário deverá ser compatível com a carga horária semanal solicitada para a bolsa monitoria.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Maringá,.......de..........................de...............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Assinatura do Aluno(a)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Entrada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Saída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Entrada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Saída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Entrada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Saída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Segunda 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Terça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Quarta</w:t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Quinta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Sexta</w:t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Sábado</w:t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DECISÃO DO DEPARTAMENTO</w:t>
      </w:r>
    </w:p>
    <w:p w:rsidR="00000000" w:rsidDel="00000000" w:rsidP="00000000" w:rsidRDefault="00000000" w:rsidRPr="00000000" w14:paraId="000000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Maringá,.......de............de...........                                                 _______________________________________</w:t>
      </w:r>
    </w:p>
    <w:p w:rsidR="00000000" w:rsidDel="00000000" w:rsidP="00000000" w:rsidRDefault="00000000" w:rsidRPr="00000000" w14:paraId="0000006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Chefe do Departamento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7" w:w="11905" w:orient="portrait"/>
      <w:pgMar w:bottom="851" w:top="1134" w:left="1134" w:right="851" w:header="720" w:footer="9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b w:val="1"/>
        <w:color w:val="000000"/>
        <w:sz w:val="40"/>
        <w:szCs w:val="40"/>
      </w:rPr>
      <w:drawing>
        <wp:inline distB="0" distT="0" distL="0" distR="0">
          <wp:extent cx="748030" cy="74803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8030" cy="748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774700</wp:posOffset>
              </wp:positionH>
              <wp:positionV relativeFrom="paragraph">
                <wp:posOffset>0</wp:posOffset>
              </wp:positionV>
              <wp:extent cx="5417820" cy="701040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656140" y="3448530"/>
                        <a:ext cx="5379720" cy="662940"/>
                      </a:xfrm>
                      <a:custGeom>
                        <a:rect b="b" l="l" r="r" t="t"/>
                        <a:pathLst>
                          <a:path extrusionOk="0" h="662940" w="5379720">
                            <a:moveTo>
                              <a:pt x="0" y="0"/>
                            </a:moveTo>
                            <a:lnTo>
                              <a:pt x="0" y="662940"/>
                            </a:lnTo>
                            <a:lnTo>
                              <a:pt x="5379720" y="662940"/>
                            </a:lnTo>
                            <a:lnTo>
                              <a:pt x="53797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UNIVERSIDADE ESTADUAL DE MARINGÁ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774700</wp:posOffset>
              </wp:positionH>
              <wp:positionV relativeFrom="paragraph">
                <wp:posOffset>0</wp:posOffset>
              </wp:positionV>
              <wp:extent cx="5417820" cy="701040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17820" cy="701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